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default" w:ascii="仿宋_GB2312" w:hAnsi="仿宋_GB2312" w:eastAsia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kern w:val="2"/>
          <w:sz w:val="44"/>
          <w:szCs w:val="44"/>
          <w:lang w:val="en-US" w:eastAsia="zh-CN" w:bidi="ar-SA"/>
        </w:rPr>
        <w:t>从江县文化市场综合行政执法人员名册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</w:p>
    <w:tbl>
      <w:tblPr>
        <w:tblStyle w:val="3"/>
        <w:tblW w:w="13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03"/>
        <w:gridCol w:w="6859"/>
        <w:gridCol w:w="192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1923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执法证号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粟爱平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从江县文化市场综合行政执法大队大队长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24071321004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熊文江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从江县文化市场综合行政执法大队副大队长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24071321003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吴成祥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从江县文化市场综合行政执法大队四级主任科员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从江县文化市场综合行政执法大队股长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24071321001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邱永红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从江县文化市场综合行政执法大队四级主任科员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24071321002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霞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从江县文化市场综合行政执法大队副科级干部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24071321005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梁文雯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从江县文化市场综合行政执法大队股长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24071321006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05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贾善丰</w:t>
            </w:r>
          </w:p>
        </w:tc>
        <w:tc>
          <w:tcPr>
            <w:tcW w:w="685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  <w:t>从江县文化市场综合行政执法大队一级科员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24071321008</w:t>
            </w:r>
          </w:p>
        </w:tc>
        <w:tc>
          <w:tcPr>
            <w:tcW w:w="1336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7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6838" w:h="11906" w:orient="landscape"/>
      <w:pgMar w:top="168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4A0D659-1E3D-4175-AF0D-FDE9F41B9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482EB4-6032-4DBE-B7EE-F9C130F2E4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FlOWRjNTBjMDUzNzRiYzE1MjY1ZGRmMjhiMTIifQ=="/>
  </w:docVars>
  <w:rsids>
    <w:rsidRoot w:val="23C31D5E"/>
    <w:rsid w:val="0BEB1B5A"/>
    <w:rsid w:val="23C31D5E"/>
    <w:rsid w:val="2E014DC1"/>
    <w:rsid w:val="3D1251CA"/>
    <w:rsid w:val="65352393"/>
    <w:rsid w:val="68CC5C22"/>
    <w:rsid w:val="7B1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304</Characters>
  <Lines>0</Lines>
  <Paragraphs>0</Paragraphs>
  <TotalTime>5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2023-10-17T01:31:00Z</dcterms:created>
  <dc:creator>Y</dc:creator>
  <cp:lastModifiedBy>Administrator</cp:lastModifiedBy>
  <dcterms:modified xsi:type="dcterms:W3CDTF">2024-06-05T06:49:10Z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F78A97FAA14C4E4B9D081BC5DDBC9B06_11</vt:lpwstr>
  </property>
</Properties>
</file>